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06E8" w:rsidRDefault="007506E8" w:rsidP="005E65AC">
      <w:pPr>
        <w:spacing w:line="240" w:lineRule="auto"/>
        <w:jc w:val="center"/>
        <w:rPr>
          <w:rFonts w:ascii="Gotham Bold" w:hAnsi="Gotham Bold"/>
          <w:b/>
        </w:rPr>
      </w:pPr>
      <w:bookmarkStart w:id="0" w:name="_Toc510528091"/>
    </w:p>
    <w:p w:rsidR="007506E8" w:rsidRPr="007506E8" w:rsidRDefault="007506E8" w:rsidP="007506E8">
      <w:pPr>
        <w:tabs>
          <w:tab w:val="left" w:pos="2604"/>
        </w:tabs>
        <w:spacing w:line="240" w:lineRule="auto"/>
        <w:rPr>
          <w:rFonts w:ascii="Gotham Book" w:hAnsi="Gotham Book" w:cstheme="minorHAnsi"/>
          <w:bCs/>
          <w:color w:val="000000"/>
          <w:kern w:val="36"/>
          <w:sz w:val="26"/>
          <w:szCs w:val="26"/>
        </w:rPr>
      </w:pPr>
      <w:bookmarkStart w:id="1" w:name="_Toc505259102"/>
      <w:bookmarkEnd w:id="0"/>
      <w:r w:rsidRPr="007506E8">
        <w:rPr>
          <w:rFonts w:ascii="Gotham Book" w:hAnsi="Gotham Book"/>
          <w:b/>
          <w:sz w:val="26"/>
          <w:szCs w:val="26"/>
        </w:rPr>
        <w:t>NOMBRE DEL TRÁMITE</w:t>
      </w:r>
      <w:r w:rsidRPr="007506E8">
        <w:rPr>
          <w:rFonts w:ascii="Gotham Book" w:hAnsi="Gotham Book" w:cstheme="minorHAnsi"/>
          <w:bCs/>
          <w:color w:val="000000"/>
          <w:kern w:val="36"/>
          <w:sz w:val="26"/>
          <w:szCs w:val="26"/>
        </w:rPr>
        <w:t xml:space="preserve">: </w:t>
      </w:r>
      <w:bookmarkStart w:id="2" w:name="_Constancia_de_Concubinato"/>
      <w:bookmarkEnd w:id="1"/>
      <w:bookmarkEnd w:id="2"/>
      <w:r w:rsidRPr="007506E8">
        <w:rPr>
          <w:rFonts w:ascii="Gotham Book" w:hAnsi="Gotham Book" w:cstheme="minorHAnsi"/>
          <w:bCs/>
          <w:color w:val="000000"/>
          <w:kern w:val="36"/>
          <w:sz w:val="26"/>
          <w:szCs w:val="26"/>
        </w:rPr>
        <w:tab/>
      </w:r>
    </w:p>
    <w:p w:rsidR="00834B68" w:rsidRPr="005E65AC" w:rsidRDefault="00834B68" w:rsidP="005E65AC">
      <w:pPr>
        <w:spacing w:line="240" w:lineRule="auto"/>
        <w:jc w:val="center"/>
        <w:rPr>
          <w:rStyle w:val="Hipervnculo"/>
          <w:rFonts w:ascii="Gotham Bold" w:hAnsi="Gotham Bold"/>
          <w:b/>
          <w:color w:val="auto"/>
          <w:u w:val="none"/>
        </w:rPr>
      </w:pPr>
    </w:p>
    <w:p w:rsidR="005E65AC" w:rsidRDefault="00236CCE" w:rsidP="007656FF">
      <w:pPr>
        <w:spacing w:line="240" w:lineRule="auto"/>
        <w:jc w:val="center"/>
        <w:rPr>
          <w:rStyle w:val="Hipervnculo"/>
          <w:rFonts w:ascii="Gotham Bold" w:hAnsi="Gotham Bold"/>
          <w:b/>
          <w:sz w:val="28"/>
        </w:rPr>
      </w:pPr>
      <w:r w:rsidRPr="00236CCE">
        <w:rPr>
          <w:rStyle w:val="Hipervnculo"/>
          <w:rFonts w:ascii="Gotham Bold" w:hAnsi="Gotham Bold"/>
          <w:b/>
          <w:sz w:val="28"/>
        </w:rPr>
        <w:t>REGISTRO DE MATRIMONIO</w:t>
      </w:r>
    </w:p>
    <w:p w:rsidR="00834B68" w:rsidRDefault="00236CCE" w:rsidP="00236CCE">
      <w:pPr>
        <w:spacing w:after="120" w:line="240" w:lineRule="auto"/>
        <w:jc w:val="center"/>
        <w:rPr>
          <w:rFonts w:ascii="Gotham Book" w:hAnsi="Gotham Book" w:cs="Arial"/>
          <w:sz w:val="21"/>
          <w:szCs w:val="21"/>
        </w:rPr>
      </w:pPr>
      <w:r>
        <w:rPr>
          <w:rFonts w:ascii="Gotham Book" w:hAnsi="Gotham Book" w:cs="Arial"/>
          <w:sz w:val="21"/>
          <w:szCs w:val="21"/>
        </w:rPr>
        <w:t>(Artículos</w:t>
      </w:r>
      <w:r w:rsidRPr="00192DC7">
        <w:rPr>
          <w:rFonts w:ascii="Gotham Book" w:hAnsi="Gotham Book" w:cs="Arial"/>
          <w:sz w:val="21"/>
          <w:szCs w:val="21"/>
        </w:rPr>
        <w:t xml:space="preserve"> 115, 116, 117, 118, 119  y 120</w:t>
      </w:r>
      <w:r>
        <w:rPr>
          <w:rFonts w:ascii="Gotham Book" w:hAnsi="Gotham Book" w:cs="Arial"/>
          <w:sz w:val="21"/>
          <w:szCs w:val="21"/>
        </w:rPr>
        <w:t xml:space="preserve"> </w:t>
      </w:r>
      <w:r w:rsidRPr="00192DC7">
        <w:rPr>
          <w:rFonts w:ascii="Gotham Book" w:hAnsi="Gotham Book" w:cs="Arial"/>
          <w:sz w:val="21"/>
          <w:szCs w:val="21"/>
        </w:rPr>
        <w:t>del Código Civil para el Estado de Tabasco)</w:t>
      </w:r>
    </w:p>
    <w:p w:rsidR="005E65AC" w:rsidRPr="005E65AC" w:rsidRDefault="005E65AC" w:rsidP="005E65AC">
      <w:pPr>
        <w:spacing w:after="120" w:line="240" w:lineRule="auto"/>
        <w:jc w:val="center"/>
        <w:rPr>
          <w:rFonts w:ascii="Gotham Book" w:hAnsi="Gotham Book" w:cs="Arial"/>
          <w:sz w:val="21"/>
          <w:szCs w:val="21"/>
        </w:rPr>
      </w:pPr>
    </w:p>
    <w:p w:rsidR="005D5F69" w:rsidRPr="005E65AC" w:rsidRDefault="00834B68" w:rsidP="007506E8">
      <w:pPr>
        <w:spacing w:after="120" w:line="240" w:lineRule="auto"/>
        <w:jc w:val="both"/>
        <w:rPr>
          <w:rFonts w:ascii="Gotham Book" w:hAnsi="Gotham Book"/>
          <w:sz w:val="21"/>
          <w:szCs w:val="21"/>
        </w:rPr>
      </w:pPr>
      <w:r w:rsidRPr="00834B68">
        <w:rPr>
          <w:rFonts w:ascii="Gotham Book" w:hAnsi="Gotham Book" w:cs="Arial"/>
          <w:b/>
          <w:bCs/>
        </w:rPr>
        <w:t xml:space="preserve">DESCRIPCIÓN: </w:t>
      </w:r>
      <w:r w:rsidR="00236CCE" w:rsidRPr="00192DC7">
        <w:rPr>
          <w:rFonts w:ascii="Gotham Book" w:hAnsi="Gotham Book" w:cs="Arial"/>
          <w:sz w:val="21"/>
          <w:szCs w:val="21"/>
        </w:rPr>
        <w:t>Trámite para registrar matrimonios</w:t>
      </w:r>
      <w:r w:rsidR="00236CCE">
        <w:rPr>
          <w:rFonts w:ascii="Gotham Book" w:hAnsi="Gotham Book" w:cs="Arial"/>
          <w:sz w:val="21"/>
          <w:szCs w:val="21"/>
        </w:rPr>
        <w:t xml:space="preserve"> en los registros civiles.</w:t>
      </w:r>
    </w:p>
    <w:p w:rsidR="00120090" w:rsidRDefault="00120090" w:rsidP="007506E8">
      <w:pPr>
        <w:spacing w:after="0" w:line="240" w:lineRule="auto"/>
        <w:jc w:val="both"/>
        <w:rPr>
          <w:rFonts w:ascii="Gotham Book" w:hAnsi="Gotham Book" w:cs="Arial"/>
          <w:b/>
        </w:rPr>
      </w:pPr>
    </w:p>
    <w:p w:rsidR="00834B68" w:rsidRPr="00120090" w:rsidRDefault="00834B68" w:rsidP="007506E8">
      <w:pPr>
        <w:spacing w:after="120" w:line="240" w:lineRule="auto"/>
        <w:jc w:val="both"/>
        <w:rPr>
          <w:rFonts w:ascii="Gotham Book" w:hAnsi="Gotham Book" w:cs="Arial"/>
          <w:bCs/>
          <w:sz w:val="21"/>
          <w:szCs w:val="21"/>
        </w:rPr>
      </w:pPr>
      <w:r w:rsidRPr="00834B68">
        <w:rPr>
          <w:rFonts w:ascii="Gotham Book" w:hAnsi="Gotham Book" w:cs="Arial"/>
          <w:b/>
        </w:rPr>
        <w:t xml:space="preserve">DURACIÓN: </w:t>
      </w:r>
      <w:r w:rsidR="00236CCE">
        <w:rPr>
          <w:rFonts w:ascii="Gotham Book" w:hAnsi="Gotham Book" w:cs="Arial"/>
          <w:bCs/>
          <w:szCs w:val="21"/>
        </w:rPr>
        <w:t xml:space="preserve">15 </w:t>
      </w:r>
      <w:r w:rsidR="00120090" w:rsidRPr="00120090">
        <w:rPr>
          <w:rFonts w:ascii="Gotham Book" w:hAnsi="Gotham Book" w:cs="Arial"/>
          <w:bCs/>
          <w:szCs w:val="21"/>
        </w:rPr>
        <w:t>día</w:t>
      </w:r>
      <w:r w:rsidR="00236CCE">
        <w:rPr>
          <w:rFonts w:ascii="Gotham Book" w:hAnsi="Gotham Book" w:cs="Arial"/>
          <w:bCs/>
          <w:szCs w:val="21"/>
        </w:rPr>
        <w:t>s</w:t>
      </w:r>
      <w:r w:rsidR="00120090" w:rsidRPr="00120090">
        <w:rPr>
          <w:rFonts w:ascii="Gotham Book" w:hAnsi="Gotham Book" w:cs="Arial"/>
          <w:bCs/>
          <w:szCs w:val="21"/>
        </w:rPr>
        <w:t>.</w:t>
      </w:r>
    </w:p>
    <w:p w:rsidR="00834B68" w:rsidRPr="00834B68" w:rsidRDefault="00834B68" w:rsidP="007506E8">
      <w:pPr>
        <w:spacing w:after="0" w:line="240" w:lineRule="auto"/>
        <w:jc w:val="both"/>
        <w:rPr>
          <w:rFonts w:ascii="Gotham Book" w:hAnsi="Gotham Book" w:cs="Arial"/>
          <w:bCs/>
        </w:rPr>
      </w:pPr>
    </w:p>
    <w:p w:rsidR="00120090" w:rsidRPr="00120090" w:rsidRDefault="00834B68" w:rsidP="007506E8">
      <w:pPr>
        <w:spacing w:after="0" w:line="240" w:lineRule="auto"/>
        <w:jc w:val="both"/>
        <w:rPr>
          <w:rFonts w:ascii="Gotham Book" w:hAnsi="Gotham Book" w:cs="Arial"/>
        </w:rPr>
      </w:pPr>
      <w:r w:rsidRPr="00834B68">
        <w:rPr>
          <w:rFonts w:ascii="Gotham Book" w:hAnsi="Gotham Book" w:cs="Arial"/>
          <w:b/>
        </w:rPr>
        <w:t>VIGENCIA:</w:t>
      </w:r>
      <w:r w:rsidR="00120090">
        <w:rPr>
          <w:rFonts w:ascii="Gotham Book" w:hAnsi="Gotham Book" w:cs="Arial"/>
          <w:b/>
        </w:rPr>
        <w:t xml:space="preserve"> </w:t>
      </w:r>
      <w:r w:rsidR="00120090">
        <w:rPr>
          <w:rFonts w:ascii="Gotham Book" w:hAnsi="Gotham Book" w:cs="Arial"/>
        </w:rPr>
        <w:t>Permanente</w:t>
      </w:r>
    </w:p>
    <w:p w:rsidR="00834B68" w:rsidRPr="00834B68" w:rsidRDefault="00834B68" w:rsidP="007506E8">
      <w:pPr>
        <w:tabs>
          <w:tab w:val="left" w:pos="4320"/>
        </w:tabs>
        <w:spacing w:after="0" w:line="240" w:lineRule="auto"/>
        <w:jc w:val="both"/>
        <w:rPr>
          <w:rFonts w:ascii="Gotham Book" w:hAnsi="Gotham Book" w:cs="Arial"/>
          <w:b/>
          <w:bCs/>
        </w:rPr>
      </w:pPr>
    </w:p>
    <w:p w:rsidR="00834B68" w:rsidRDefault="00834B68" w:rsidP="007506E8">
      <w:pPr>
        <w:tabs>
          <w:tab w:val="left" w:pos="4320"/>
        </w:tabs>
        <w:spacing w:after="0" w:line="240" w:lineRule="auto"/>
        <w:jc w:val="both"/>
        <w:rPr>
          <w:rFonts w:ascii="Gotham Book" w:hAnsi="Gotham Book" w:cs="Arial"/>
          <w:b/>
          <w:bCs/>
        </w:rPr>
      </w:pPr>
      <w:r w:rsidRPr="00834B68">
        <w:rPr>
          <w:rFonts w:ascii="Gotham Book" w:hAnsi="Gotham Book" w:cs="Arial"/>
          <w:b/>
          <w:bCs/>
        </w:rPr>
        <w:t xml:space="preserve">REQUISITOS: </w:t>
      </w:r>
    </w:p>
    <w:p w:rsidR="005E65AC" w:rsidRDefault="005E65AC" w:rsidP="007506E8">
      <w:pPr>
        <w:tabs>
          <w:tab w:val="left" w:pos="4320"/>
        </w:tabs>
        <w:spacing w:after="0" w:line="240" w:lineRule="auto"/>
        <w:jc w:val="both"/>
        <w:rPr>
          <w:rFonts w:ascii="Gotham Book" w:hAnsi="Gotham Book" w:cs="Arial"/>
          <w:b/>
          <w:bCs/>
        </w:rPr>
      </w:pP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Solicitud de matrimonio debidamente firmada en el formato que proporciona la Oficialía.</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Actas certificadas de nacimiento de los contrayentes (formato actual).</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Identificación oficial vigente con fotografía de los contrayentes (credencial para votar, pasaporte, cédula profesional, licencia para conducir).</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Identificación oficial vigente con fotografía de los cuatro testigos, dos por cada contrayente (credencial para votar, pasaporte, cédula profesional, licencia para conducir).</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Certificados médicos prenupciales y análisis de sangre prenupciales de ambos contrayentes con fotografía, expedido por Institución Pública (solo tienen quince días de validez) en términos del artículo 116 fracción IV del Código Civil para el Estado de Tabasco.</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En caso de parejas que ya tengan hijos, presentar las actas de nacimiento de sus hijos (en formato actual), ya no será necesario presentar el certificado médico.</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En caso de parejas que vivan en unión libre y tengan hijos presentar constancia de concubinato expedida por la Secretaría del Ayuntamiento y/o acta de nacimiento de sus hijos (formato actual).</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En caso de que alguno o ambos contrayentes sean divorciados y/o viudos deberán presentar el acta correspondiente (en formato actual).</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En caso de ser extranjeros deberán presentar actas de nacimiento legalizado y apostillado (traducido) y pasaporte vigente o fotocredencial expedida por el INM.</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1 fotografía de cada uno, tamaño infantil en blanco y negro  o a color.</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lastRenderedPageBreak/>
        <w:t>Si las actas de nacimiento de los contrayentes son de otro Estado o Municipio, deberán presentar un negativo de matrimonio según corresponda.</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La edad mínima para contraer matrimonio es de 18 años, tanto hombre como mujer, con base al Artículo 154 del Código Civil para el Estado de Tabasco.</w:t>
      </w:r>
    </w:p>
    <w:p w:rsidR="00236CCE" w:rsidRPr="00236CCE" w:rsidRDefault="00236CCE" w:rsidP="007506E8">
      <w:pPr>
        <w:pStyle w:val="Prrafodelista"/>
        <w:numPr>
          <w:ilvl w:val="0"/>
          <w:numId w:val="33"/>
        </w:numPr>
        <w:spacing w:after="120" w:line="240" w:lineRule="auto"/>
        <w:jc w:val="both"/>
        <w:rPr>
          <w:rFonts w:ascii="Gotham Book" w:hAnsi="Gotham Book" w:cs="Arial"/>
          <w:szCs w:val="21"/>
        </w:rPr>
      </w:pPr>
      <w:r w:rsidRPr="00236CCE">
        <w:rPr>
          <w:rFonts w:ascii="Gotham Book" w:hAnsi="Gotham Book" w:cs="Arial"/>
          <w:szCs w:val="21"/>
        </w:rPr>
        <w:t>Convenio de Sociedad Conyugal y/o Separación de Bienes Art. 115 de Código Civil.</w:t>
      </w:r>
    </w:p>
    <w:p w:rsidR="00236CCE" w:rsidRPr="00236CCE" w:rsidRDefault="00236CCE" w:rsidP="007506E8">
      <w:pPr>
        <w:pStyle w:val="Prrafodelista"/>
        <w:spacing w:after="120" w:line="240" w:lineRule="auto"/>
        <w:ind w:left="426"/>
        <w:jc w:val="both"/>
        <w:rPr>
          <w:rFonts w:ascii="Gotham Book" w:hAnsi="Gotham Book" w:cs="Arial"/>
          <w:szCs w:val="21"/>
        </w:rPr>
      </w:pPr>
    </w:p>
    <w:p w:rsidR="00236CCE" w:rsidRPr="00236CCE" w:rsidRDefault="00236CCE" w:rsidP="007506E8">
      <w:pPr>
        <w:spacing w:after="120" w:line="240" w:lineRule="auto"/>
        <w:jc w:val="both"/>
        <w:rPr>
          <w:rFonts w:ascii="Gotham Book" w:hAnsi="Gotham Book" w:cs="Arial"/>
          <w:szCs w:val="21"/>
        </w:rPr>
      </w:pPr>
      <w:r w:rsidRPr="00236CCE">
        <w:rPr>
          <w:rFonts w:ascii="Gotham Book" w:hAnsi="Gotham Book" w:cs="Arial"/>
          <w:szCs w:val="21"/>
        </w:rPr>
        <w:t xml:space="preserve">Nota:(Art. 154 del Código Civil para el Estado de Tabasco y Art. 36 del Reglamento del Registro Civil del Estado de Tabasco) </w:t>
      </w:r>
      <w:r w:rsidRPr="00236CCE">
        <w:rPr>
          <w:rFonts w:ascii="Gotham Book" w:hAnsi="Gotham Book" w:cs="Arial"/>
          <w:b/>
          <w:szCs w:val="21"/>
        </w:rPr>
        <w:t>La edad mínima para contraer matrimonio es de 18 años, tanto hombre como mujer.</w:t>
      </w:r>
    </w:p>
    <w:p w:rsidR="00236CCE" w:rsidRPr="00236CCE" w:rsidRDefault="00236CCE" w:rsidP="007506E8">
      <w:pPr>
        <w:spacing w:after="120" w:line="240" w:lineRule="auto"/>
        <w:jc w:val="both"/>
        <w:rPr>
          <w:rFonts w:ascii="Gotham Book" w:hAnsi="Gotham Book" w:cs="Arial"/>
          <w:szCs w:val="21"/>
        </w:rPr>
      </w:pPr>
      <w:r w:rsidRPr="00236CCE">
        <w:rPr>
          <w:rFonts w:ascii="Gotham Book" w:hAnsi="Gotham Book" w:cs="Arial"/>
          <w:szCs w:val="21"/>
        </w:rPr>
        <w:t xml:space="preserve">Los documentos señalados deberán presentarse sin borrones, tachaduras o deterioro alguno, en </w:t>
      </w:r>
      <w:r w:rsidRPr="00236CCE">
        <w:rPr>
          <w:rFonts w:ascii="Gotham Book" w:hAnsi="Gotham Book" w:cs="Arial"/>
          <w:b/>
          <w:szCs w:val="21"/>
        </w:rPr>
        <w:t>original y dos copias</w:t>
      </w:r>
      <w:r w:rsidRPr="00236CCE">
        <w:rPr>
          <w:rFonts w:ascii="Gotham Book" w:hAnsi="Gotham Book" w:cs="Arial"/>
          <w:szCs w:val="21"/>
        </w:rPr>
        <w:t xml:space="preserve"> fotostáticas, para que previo cotejo se devuelvan los originales.</w:t>
      </w:r>
    </w:p>
    <w:p w:rsidR="005E65AC" w:rsidRPr="005E65AC" w:rsidRDefault="005E65AC" w:rsidP="007506E8">
      <w:pPr>
        <w:spacing w:after="120" w:line="240" w:lineRule="auto"/>
        <w:jc w:val="both"/>
        <w:rPr>
          <w:rFonts w:ascii="Gotham Book" w:hAnsi="Gotham Book" w:cs="Arial"/>
          <w:szCs w:val="21"/>
        </w:rPr>
      </w:pPr>
    </w:p>
    <w:p w:rsidR="00834B68" w:rsidRDefault="005D5F69" w:rsidP="007506E8">
      <w:pPr>
        <w:tabs>
          <w:tab w:val="left" w:pos="4320"/>
        </w:tabs>
        <w:spacing w:after="0" w:line="240" w:lineRule="auto"/>
        <w:jc w:val="both"/>
        <w:rPr>
          <w:rFonts w:ascii="Gotham Book" w:hAnsi="Gotham Book" w:cs="Arial"/>
          <w:b/>
          <w:bCs/>
        </w:rPr>
      </w:pPr>
      <w:r w:rsidRPr="005D5F69">
        <w:rPr>
          <w:rFonts w:ascii="Gotham Book" w:hAnsi="Gotham Book" w:cs="Arial"/>
          <w:b/>
          <w:bCs/>
        </w:rPr>
        <w:t>PROCEDIMIENTO:</w:t>
      </w:r>
    </w:p>
    <w:p w:rsidR="00236CCE" w:rsidRDefault="00236CCE" w:rsidP="007506E8">
      <w:pPr>
        <w:spacing w:after="120" w:line="240" w:lineRule="auto"/>
        <w:jc w:val="both"/>
        <w:rPr>
          <w:rFonts w:ascii="Gotham Book" w:hAnsi="Gotham Book" w:cs="Arial"/>
          <w:b/>
          <w:szCs w:val="21"/>
        </w:rPr>
      </w:pPr>
    </w:p>
    <w:p w:rsidR="00236CCE" w:rsidRPr="00236CCE" w:rsidRDefault="00236CCE" w:rsidP="007506E8">
      <w:pPr>
        <w:spacing w:after="120" w:line="240" w:lineRule="auto"/>
        <w:jc w:val="both"/>
        <w:rPr>
          <w:rFonts w:ascii="Gotham Book" w:hAnsi="Gotham Book" w:cs="Arial"/>
          <w:szCs w:val="21"/>
        </w:rPr>
      </w:pPr>
      <w:r w:rsidRPr="00236CCE">
        <w:rPr>
          <w:rFonts w:ascii="Gotham Book" w:hAnsi="Gotham Book" w:cs="Arial"/>
          <w:szCs w:val="21"/>
        </w:rPr>
        <w:t>Los interesados deberán:</w:t>
      </w:r>
    </w:p>
    <w:p w:rsidR="00236CCE" w:rsidRPr="00236CCE" w:rsidRDefault="00236CCE" w:rsidP="007506E8">
      <w:pPr>
        <w:pStyle w:val="Prrafodelista"/>
        <w:numPr>
          <w:ilvl w:val="0"/>
          <w:numId w:val="8"/>
        </w:numPr>
        <w:spacing w:after="120" w:line="240" w:lineRule="auto"/>
        <w:jc w:val="both"/>
        <w:rPr>
          <w:rFonts w:ascii="Gotham Book" w:hAnsi="Gotham Book" w:cs="Arial"/>
          <w:szCs w:val="21"/>
          <w:lang w:eastAsia="es-MX"/>
        </w:rPr>
      </w:pPr>
      <w:r w:rsidRPr="00236CCE">
        <w:rPr>
          <w:rFonts w:ascii="Gotham Book" w:hAnsi="Gotham Book" w:cs="Arial"/>
          <w:szCs w:val="21"/>
          <w:lang w:eastAsia="es-MX"/>
        </w:rPr>
        <w:t>Solicitar información en las instalaciones de la Oficialía del Registro Civil sobre el trámite y los requisitos para contraer matrimonio.</w:t>
      </w:r>
    </w:p>
    <w:p w:rsidR="00236CCE" w:rsidRPr="00236CCE" w:rsidRDefault="00236CCE" w:rsidP="007506E8">
      <w:pPr>
        <w:pStyle w:val="Prrafodelista"/>
        <w:numPr>
          <w:ilvl w:val="0"/>
          <w:numId w:val="8"/>
        </w:numPr>
        <w:autoSpaceDE w:val="0"/>
        <w:autoSpaceDN w:val="0"/>
        <w:adjustRightInd w:val="0"/>
        <w:spacing w:after="120" w:line="240" w:lineRule="auto"/>
        <w:jc w:val="both"/>
        <w:rPr>
          <w:rFonts w:ascii="Gotham Book" w:hAnsi="Gotham Book" w:cs="Arial"/>
          <w:szCs w:val="21"/>
          <w:lang w:eastAsia="es-MX"/>
        </w:rPr>
      </w:pPr>
      <w:r w:rsidRPr="00236CCE">
        <w:rPr>
          <w:rFonts w:ascii="Gotham Book" w:hAnsi="Gotham Book" w:cs="Arial"/>
          <w:szCs w:val="21"/>
          <w:lang w:eastAsia="es-MX"/>
        </w:rPr>
        <w:t>Apartar fecha en la oficialía donde se va a contraer matrimonio, comprobando que se cuenta con documentación completa, o en su caso, apartar fecha para la celebración del acto a domicilio.</w:t>
      </w:r>
    </w:p>
    <w:p w:rsidR="00236CCE" w:rsidRPr="00236CCE" w:rsidRDefault="00236CCE" w:rsidP="007506E8">
      <w:pPr>
        <w:pStyle w:val="Prrafodelista"/>
        <w:numPr>
          <w:ilvl w:val="0"/>
          <w:numId w:val="8"/>
        </w:numPr>
        <w:autoSpaceDE w:val="0"/>
        <w:autoSpaceDN w:val="0"/>
        <w:adjustRightInd w:val="0"/>
        <w:spacing w:after="120" w:line="240" w:lineRule="auto"/>
        <w:jc w:val="both"/>
        <w:rPr>
          <w:rFonts w:ascii="Gotham Book" w:hAnsi="Gotham Book" w:cs="Arial"/>
          <w:szCs w:val="21"/>
          <w:lang w:eastAsia="es-MX"/>
        </w:rPr>
      </w:pPr>
      <w:r w:rsidRPr="00236CCE">
        <w:rPr>
          <w:rFonts w:ascii="Gotham Book" w:hAnsi="Gotham Book" w:cs="Arial"/>
          <w:szCs w:val="21"/>
          <w:lang w:eastAsia="es-MX"/>
        </w:rPr>
        <w:t>Pedir la solicitud de matrimonio.</w:t>
      </w:r>
    </w:p>
    <w:p w:rsidR="00236CCE" w:rsidRPr="00236CCE" w:rsidRDefault="00236CCE" w:rsidP="007506E8">
      <w:pPr>
        <w:pStyle w:val="Prrafodelista"/>
        <w:numPr>
          <w:ilvl w:val="0"/>
          <w:numId w:val="8"/>
        </w:numPr>
        <w:autoSpaceDE w:val="0"/>
        <w:autoSpaceDN w:val="0"/>
        <w:adjustRightInd w:val="0"/>
        <w:spacing w:after="120" w:line="240" w:lineRule="auto"/>
        <w:jc w:val="both"/>
        <w:rPr>
          <w:rFonts w:ascii="Gotham Book" w:hAnsi="Gotham Book" w:cs="Arial"/>
          <w:szCs w:val="21"/>
          <w:lang w:eastAsia="es-MX"/>
        </w:rPr>
      </w:pPr>
      <w:r w:rsidRPr="00236CCE">
        <w:rPr>
          <w:rFonts w:ascii="Gotham Book" w:hAnsi="Gotham Book" w:cs="Arial"/>
          <w:szCs w:val="21"/>
          <w:lang w:eastAsia="es-MX"/>
        </w:rPr>
        <w:t>Presentar solicitud debidamente requisitada, acompañada de los documentos requeridos.</w:t>
      </w:r>
    </w:p>
    <w:p w:rsidR="00236CCE" w:rsidRPr="00236CCE" w:rsidRDefault="00236CCE" w:rsidP="007506E8">
      <w:pPr>
        <w:pStyle w:val="Prrafodelista"/>
        <w:numPr>
          <w:ilvl w:val="0"/>
          <w:numId w:val="8"/>
        </w:numPr>
        <w:autoSpaceDE w:val="0"/>
        <w:autoSpaceDN w:val="0"/>
        <w:adjustRightInd w:val="0"/>
        <w:spacing w:after="120" w:line="240" w:lineRule="auto"/>
        <w:jc w:val="both"/>
        <w:rPr>
          <w:rFonts w:ascii="Gotham Book" w:hAnsi="Gotham Book" w:cs="Arial"/>
          <w:szCs w:val="21"/>
          <w:lang w:eastAsia="es-MX"/>
        </w:rPr>
      </w:pPr>
      <w:r w:rsidRPr="00236CCE">
        <w:rPr>
          <w:rFonts w:ascii="Gotham Book" w:hAnsi="Gotham Book" w:cs="Arial"/>
          <w:szCs w:val="21"/>
          <w:lang w:eastAsia="es-MX"/>
        </w:rPr>
        <w:t>Realizar el pago del derecho correspondiente.</w:t>
      </w:r>
    </w:p>
    <w:p w:rsidR="00236CCE" w:rsidRPr="00236CCE" w:rsidRDefault="00236CCE" w:rsidP="007506E8">
      <w:pPr>
        <w:pStyle w:val="Prrafodelista"/>
        <w:numPr>
          <w:ilvl w:val="0"/>
          <w:numId w:val="8"/>
        </w:numPr>
        <w:autoSpaceDE w:val="0"/>
        <w:autoSpaceDN w:val="0"/>
        <w:adjustRightInd w:val="0"/>
        <w:spacing w:after="120" w:line="240" w:lineRule="auto"/>
        <w:jc w:val="both"/>
        <w:rPr>
          <w:rFonts w:ascii="Gotham Book" w:hAnsi="Gotham Book" w:cs="Arial"/>
          <w:szCs w:val="21"/>
          <w:lang w:eastAsia="es-MX"/>
        </w:rPr>
      </w:pPr>
      <w:r w:rsidRPr="00236CCE">
        <w:rPr>
          <w:rFonts w:ascii="Gotham Book" w:hAnsi="Gotham Book" w:cs="Arial"/>
          <w:szCs w:val="21"/>
          <w:lang w:eastAsia="es-MX"/>
        </w:rPr>
        <w:t>Estar presentes en el llenado del acta, en su lectura previa y en la ratificación de firmas.</w:t>
      </w:r>
    </w:p>
    <w:p w:rsidR="00236CCE" w:rsidRPr="00236CCE" w:rsidRDefault="00236CCE" w:rsidP="007506E8">
      <w:pPr>
        <w:pStyle w:val="Prrafodelista"/>
        <w:numPr>
          <w:ilvl w:val="0"/>
          <w:numId w:val="8"/>
        </w:numPr>
        <w:autoSpaceDE w:val="0"/>
        <w:autoSpaceDN w:val="0"/>
        <w:adjustRightInd w:val="0"/>
        <w:spacing w:after="120" w:line="240" w:lineRule="auto"/>
        <w:jc w:val="both"/>
        <w:rPr>
          <w:rFonts w:ascii="Gotham Book" w:hAnsi="Gotham Book" w:cs="Arial"/>
          <w:szCs w:val="21"/>
          <w:lang w:eastAsia="es-MX"/>
        </w:rPr>
      </w:pPr>
      <w:r w:rsidRPr="00236CCE">
        <w:rPr>
          <w:rFonts w:ascii="Gotham Book" w:hAnsi="Gotham Book" w:cs="Arial"/>
          <w:szCs w:val="21"/>
          <w:lang w:eastAsia="es-MX"/>
        </w:rPr>
        <w:t>Acudir con los testigos y padres en su caso, a la ceremonia de boda civil en la hora, día y lugar señalados.</w:t>
      </w:r>
    </w:p>
    <w:p w:rsidR="00236CCE" w:rsidRPr="00236CCE" w:rsidRDefault="00236CCE" w:rsidP="007506E8">
      <w:pPr>
        <w:pStyle w:val="Prrafodelista"/>
        <w:numPr>
          <w:ilvl w:val="0"/>
          <w:numId w:val="8"/>
        </w:numPr>
        <w:autoSpaceDE w:val="0"/>
        <w:autoSpaceDN w:val="0"/>
        <w:adjustRightInd w:val="0"/>
        <w:spacing w:after="120" w:line="240" w:lineRule="auto"/>
        <w:jc w:val="both"/>
        <w:rPr>
          <w:rFonts w:ascii="Gotham Book" w:hAnsi="Gotham Book" w:cs="Arial"/>
          <w:szCs w:val="21"/>
          <w:lang w:eastAsia="es-MX"/>
        </w:rPr>
      </w:pPr>
      <w:r w:rsidRPr="00236CCE">
        <w:rPr>
          <w:rFonts w:ascii="Gotham Book" w:hAnsi="Gotham Book" w:cs="Arial"/>
          <w:szCs w:val="21"/>
          <w:lang w:eastAsia="es-MX"/>
        </w:rPr>
        <w:t>Firmar el acta respectiva.</w:t>
      </w:r>
    </w:p>
    <w:p w:rsidR="00236CCE" w:rsidRPr="00236CCE" w:rsidRDefault="00236CCE" w:rsidP="007506E8">
      <w:pPr>
        <w:pStyle w:val="Prrafodelista"/>
        <w:numPr>
          <w:ilvl w:val="0"/>
          <w:numId w:val="8"/>
        </w:numPr>
        <w:autoSpaceDE w:val="0"/>
        <w:autoSpaceDN w:val="0"/>
        <w:adjustRightInd w:val="0"/>
        <w:spacing w:after="120" w:line="240" w:lineRule="auto"/>
        <w:jc w:val="both"/>
        <w:rPr>
          <w:rFonts w:ascii="Gotham Book" w:hAnsi="Gotham Book" w:cs="Arial"/>
          <w:szCs w:val="21"/>
          <w:lang w:eastAsia="es-MX"/>
        </w:rPr>
      </w:pPr>
      <w:r w:rsidRPr="00236CCE">
        <w:rPr>
          <w:rFonts w:ascii="Gotham Book" w:hAnsi="Gotham Book" w:cs="Arial"/>
          <w:szCs w:val="21"/>
          <w:lang w:eastAsia="es-MX"/>
        </w:rPr>
        <w:t>Recibir la copia fiel del acta levantada y solicitar si así lo requieren, actas certificadas de la misma previo pago correspondiente.</w:t>
      </w:r>
    </w:p>
    <w:p w:rsidR="005D5F69" w:rsidRDefault="005D5F69" w:rsidP="007506E8">
      <w:pPr>
        <w:spacing w:after="0" w:line="240" w:lineRule="auto"/>
        <w:jc w:val="both"/>
        <w:rPr>
          <w:rFonts w:ascii="Gotham Book" w:hAnsi="Gotham Book" w:cs="Arial"/>
        </w:rPr>
      </w:pPr>
    </w:p>
    <w:p w:rsidR="00684087" w:rsidRDefault="00684087" w:rsidP="007506E8">
      <w:pPr>
        <w:spacing w:after="0" w:line="240" w:lineRule="auto"/>
        <w:jc w:val="both"/>
        <w:rPr>
          <w:rFonts w:ascii="Gotham Book" w:hAnsi="Gotham Book" w:cs="Arial"/>
        </w:rPr>
      </w:pPr>
    </w:p>
    <w:p w:rsidR="00684087" w:rsidRDefault="00684087" w:rsidP="007506E8">
      <w:pPr>
        <w:spacing w:after="0" w:line="240" w:lineRule="auto"/>
        <w:jc w:val="both"/>
        <w:rPr>
          <w:rFonts w:ascii="Gotham Book" w:hAnsi="Gotham Book" w:cs="Arial"/>
        </w:rPr>
      </w:pPr>
    </w:p>
    <w:p w:rsidR="00684087" w:rsidRDefault="00684087" w:rsidP="007506E8">
      <w:pPr>
        <w:spacing w:after="0" w:line="240" w:lineRule="auto"/>
        <w:jc w:val="both"/>
        <w:rPr>
          <w:rFonts w:ascii="Gotham Book" w:hAnsi="Gotham Book" w:cs="Arial"/>
        </w:rPr>
      </w:pPr>
    </w:p>
    <w:p w:rsidR="00684087" w:rsidRDefault="00684087" w:rsidP="007506E8">
      <w:pPr>
        <w:spacing w:after="0" w:line="240" w:lineRule="auto"/>
        <w:jc w:val="both"/>
        <w:rPr>
          <w:rFonts w:ascii="Gotham Book" w:hAnsi="Gotham Book" w:cs="Arial"/>
        </w:rPr>
      </w:pPr>
    </w:p>
    <w:p w:rsidR="00684087" w:rsidRDefault="00684087" w:rsidP="007506E8">
      <w:pPr>
        <w:spacing w:after="0" w:line="240" w:lineRule="auto"/>
        <w:jc w:val="both"/>
        <w:rPr>
          <w:rFonts w:ascii="Gotham Book" w:hAnsi="Gotham Book" w:cs="Arial"/>
        </w:rPr>
      </w:pPr>
    </w:p>
    <w:p w:rsidR="00684087" w:rsidRPr="005D5F69" w:rsidRDefault="00684087" w:rsidP="007506E8">
      <w:pPr>
        <w:spacing w:after="0" w:line="240" w:lineRule="auto"/>
        <w:jc w:val="both"/>
        <w:rPr>
          <w:rFonts w:ascii="Gotham Book" w:hAnsi="Gotham Book" w:cs="Arial"/>
        </w:rPr>
      </w:pPr>
    </w:p>
    <w:p w:rsidR="00834B68" w:rsidRDefault="00834B68" w:rsidP="007506E8">
      <w:pPr>
        <w:spacing w:after="0" w:line="240" w:lineRule="auto"/>
        <w:jc w:val="both"/>
        <w:rPr>
          <w:rFonts w:ascii="Gotham Book" w:hAnsi="Gotham Book" w:cs="Arial"/>
          <w:b/>
        </w:rPr>
      </w:pPr>
      <w:r w:rsidRPr="00834B68">
        <w:rPr>
          <w:rFonts w:ascii="Gotham Book" w:hAnsi="Gotham Book" w:cs="Arial"/>
          <w:b/>
        </w:rPr>
        <w:lastRenderedPageBreak/>
        <w:t>COSTO DEL TRÁMITE:</w:t>
      </w:r>
    </w:p>
    <w:p w:rsidR="005D5F69" w:rsidRPr="00834B68" w:rsidRDefault="005D5F69" w:rsidP="007506E8">
      <w:pPr>
        <w:spacing w:after="0" w:line="240" w:lineRule="auto"/>
        <w:jc w:val="both"/>
        <w:rPr>
          <w:rFonts w:ascii="Gotham Book" w:hAnsi="Gotham Book" w:cs="Arial"/>
        </w:rPr>
      </w:pPr>
    </w:p>
    <w:tbl>
      <w:tblPr>
        <w:tblStyle w:val="Tablaconcuadrcula"/>
        <w:tblW w:w="9292" w:type="dxa"/>
        <w:tblLook w:val="04A0" w:firstRow="1" w:lastRow="0" w:firstColumn="1" w:lastColumn="0" w:noHBand="0" w:noVBand="1"/>
      </w:tblPr>
      <w:tblGrid>
        <w:gridCol w:w="5353"/>
        <w:gridCol w:w="3939"/>
      </w:tblGrid>
      <w:tr w:rsidR="00236CCE" w:rsidRPr="00236CCE" w:rsidTr="00236CCE">
        <w:tc>
          <w:tcPr>
            <w:tcW w:w="5353" w:type="dxa"/>
            <w:hideMark/>
          </w:tcPr>
          <w:p w:rsidR="00236CCE" w:rsidRPr="00236CCE" w:rsidRDefault="00236CCE" w:rsidP="007506E8">
            <w:pPr>
              <w:spacing w:after="120" w:line="240" w:lineRule="auto"/>
              <w:jc w:val="both"/>
              <w:rPr>
                <w:rFonts w:ascii="Gotham Book" w:hAnsi="Gotham Book" w:cs="Arial"/>
                <w:szCs w:val="21"/>
                <w:lang w:eastAsia="es-MX"/>
              </w:rPr>
            </w:pPr>
            <w:r w:rsidRPr="00236CCE">
              <w:rPr>
                <w:rFonts w:ascii="Gotham Book" w:hAnsi="Gotham Book" w:cs="Arial"/>
                <w:szCs w:val="21"/>
                <w:lang w:eastAsia="es-MX"/>
              </w:rPr>
              <w:t>Matrimonio a domicilio en horas hábiles.</w:t>
            </w:r>
          </w:p>
        </w:tc>
        <w:tc>
          <w:tcPr>
            <w:tcW w:w="3939" w:type="dxa"/>
            <w:hideMark/>
          </w:tcPr>
          <w:p w:rsidR="00236CCE" w:rsidRPr="00236CCE" w:rsidRDefault="00236CCE" w:rsidP="007506E8">
            <w:pPr>
              <w:spacing w:after="120" w:line="240" w:lineRule="auto"/>
              <w:jc w:val="both"/>
              <w:rPr>
                <w:rFonts w:ascii="Gotham Book" w:hAnsi="Gotham Book" w:cs="Arial"/>
                <w:szCs w:val="21"/>
              </w:rPr>
            </w:pPr>
            <w:r w:rsidRPr="00236CCE">
              <w:rPr>
                <w:rFonts w:ascii="Gotham Book" w:hAnsi="Gotham Book" w:cs="Arial"/>
                <w:szCs w:val="21"/>
              </w:rPr>
              <w:t xml:space="preserve">30 Unidades de Medida y Actualización vigente, cuyo valor actualizado es de </w:t>
            </w:r>
            <w:r w:rsidRPr="00236CCE">
              <w:rPr>
                <w:rFonts w:ascii="Gotham Book" w:hAnsi="Gotham Book" w:cs="Arial"/>
                <w:szCs w:val="21"/>
                <w:lang w:eastAsia="es-MX"/>
              </w:rPr>
              <w:t>$2,</w:t>
            </w:r>
            <w:r w:rsidR="00684087">
              <w:rPr>
                <w:rFonts w:ascii="Gotham Book" w:hAnsi="Gotham Book" w:cs="Arial"/>
                <w:szCs w:val="21"/>
                <w:lang w:eastAsia="es-MX"/>
              </w:rPr>
              <w:t>606.40</w:t>
            </w:r>
          </w:p>
        </w:tc>
      </w:tr>
      <w:tr w:rsidR="00236CCE" w:rsidRPr="00236CCE" w:rsidTr="00236CCE">
        <w:tc>
          <w:tcPr>
            <w:tcW w:w="5353" w:type="dxa"/>
            <w:hideMark/>
          </w:tcPr>
          <w:p w:rsidR="00236CCE" w:rsidRPr="00236CCE" w:rsidRDefault="00236CCE" w:rsidP="007506E8">
            <w:pPr>
              <w:spacing w:after="120" w:line="240" w:lineRule="auto"/>
              <w:jc w:val="both"/>
              <w:rPr>
                <w:rFonts w:ascii="Gotham Book" w:hAnsi="Gotham Book" w:cs="Arial"/>
                <w:szCs w:val="21"/>
                <w:lang w:eastAsia="es-MX"/>
              </w:rPr>
            </w:pPr>
            <w:r w:rsidRPr="00236CCE">
              <w:rPr>
                <w:rFonts w:ascii="Gotham Book" w:hAnsi="Gotham Book" w:cs="Arial"/>
                <w:szCs w:val="21"/>
                <w:lang w:eastAsia="es-MX"/>
              </w:rPr>
              <w:t>Matrimonio a domicilio en horas extraordinarias.</w:t>
            </w:r>
          </w:p>
        </w:tc>
        <w:tc>
          <w:tcPr>
            <w:tcW w:w="3939" w:type="dxa"/>
            <w:hideMark/>
          </w:tcPr>
          <w:p w:rsidR="00236CCE" w:rsidRPr="00236CCE" w:rsidRDefault="00236CCE" w:rsidP="007506E8">
            <w:pPr>
              <w:spacing w:after="120" w:line="240" w:lineRule="auto"/>
              <w:jc w:val="both"/>
              <w:rPr>
                <w:rFonts w:ascii="Gotham Book" w:hAnsi="Gotham Book" w:cs="Arial"/>
                <w:szCs w:val="21"/>
                <w:lang w:eastAsia="es-MX"/>
              </w:rPr>
            </w:pPr>
            <w:r w:rsidRPr="00236CCE">
              <w:rPr>
                <w:rFonts w:ascii="Gotham Book" w:hAnsi="Gotham Book" w:cs="Arial"/>
                <w:szCs w:val="21"/>
              </w:rPr>
              <w:t xml:space="preserve">50 Unidades de Medida y Actualización vigente, cuyo valor actualizado es de </w:t>
            </w:r>
            <w:r w:rsidRPr="00236CCE">
              <w:rPr>
                <w:rFonts w:ascii="Gotham Book" w:hAnsi="Gotham Book" w:cs="Arial"/>
                <w:szCs w:val="21"/>
                <w:lang w:eastAsia="es-MX"/>
              </w:rPr>
              <w:t>$4,</w:t>
            </w:r>
            <w:r w:rsidR="00684087">
              <w:rPr>
                <w:rFonts w:ascii="Gotham Book" w:hAnsi="Gotham Book" w:cs="Arial"/>
                <w:szCs w:val="21"/>
                <w:lang w:eastAsia="es-MX"/>
              </w:rPr>
              <w:t>344.00</w:t>
            </w:r>
          </w:p>
        </w:tc>
      </w:tr>
      <w:tr w:rsidR="00236CCE" w:rsidRPr="00236CCE" w:rsidTr="00236CCE">
        <w:tc>
          <w:tcPr>
            <w:tcW w:w="5353" w:type="dxa"/>
            <w:hideMark/>
          </w:tcPr>
          <w:p w:rsidR="00236CCE" w:rsidRPr="00236CCE" w:rsidRDefault="00236CCE" w:rsidP="007506E8">
            <w:pPr>
              <w:spacing w:after="120" w:line="240" w:lineRule="auto"/>
              <w:jc w:val="both"/>
              <w:rPr>
                <w:rFonts w:ascii="Gotham Book" w:hAnsi="Gotham Book" w:cs="Arial"/>
                <w:szCs w:val="21"/>
                <w:lang w:eastAsia="es-MX"/>
              </w:rPr>
            </w:pPr>
            <w:r w:rsidRPr="00236CCE">
              <w:rPr>
                <w:rFonts w:ascii="Gotham Book" w:hAnsi="Gotham Book" w:cs="Arial"/>
                <w:szCs w:val="21"/>
                <w:lang w:eastAsia="es-MX"/>
              </w:rPr>
              <w:t>Matrimonio en horas hábiles en Registro Civil.</w:t>
            </w:r>
          </w:p>
        </w:tc>
        <w:tc>
          <w:tcPr>
            <w:tcW w:w="3939" w:type="dxa"/>
            <w:hideMark/>
          </w:tcPr>
          <w:p w:rsidR="00236CCE" w:rsidRPr="00236CCE" w:rsidRDefault="00236CCE" w:rsidP="007506E8">
            <w:pPr>
              <w:spacing w:after="120" w:line="240" w:lineRule="auto"/>
              <w:jc w:val="both"/>
              <w:rPr>
                <w:rFonts w:ascii="Gotham Book" w:hAnsi="Gotham Book" w:cs="Arial"/>
                <w:szCs w:val="21"/>
                <w:lang w:eastAsia="es-MX"/>
              </w:rPr>
            </w:pPr>
            <w:r w:rsidRPr="00236CCE">
              <w:rPr>
                <w:rFonts w:ascii="Gotham Book" w:hAnsi="Gotham Book" w:cs="Arial"/>
                <w:szCs w:val="21"/>
              </w:rPr>
              <w:t xml:space="preserve">04 Unidades de Medida y Actualización vigente, cuyo valor actualizado es de </w:t>
            </w:r>
            <w:r w:rsidRPr="00236CCE">
              <w:rPr>
                <w:rFonts w:ascii="Gotham Book" w:hAnsi="Gotham Book" w:cs="Arial"/>
                <w:szCs w:val="21"/>
                <w:lang w:eastAsia="es-MX"/>
              </w:rPr>
              <w:t>$3</w:t>
            </w:r>
            <w:r w:rsidR="00684087">
              <w:rPr>
                <w:rFonts w:ascii="Gotham Book" w:hAnsi="Gotham Book" w:cs="Arial"/>
                <w:szCs w:val="21"/>
                <w:lang w:eastAsia="es-MX"/>
              </w:rPr>
              <w:t>4</w:t>
            </w:r>
            <w:r w:rsidRPr="00236CCE">
              <w:rPr>
                <w:rFonts w:ascii="Gotham Book" w:hAnsi="Gotham Book" w:cs="Arial"/>
                <w:szCs w:val="21"/>
                <w:lang w:eastAsia="es-MX"/>
              </w:rPr>
              <w:t>7.</w:t>
            </w:r>
            <w:r w:rsidR="00684087">
              <w:rPr>
                <w:rFonts w:ascii="Gotham Book" w:hAnsi="Gotham Book" w:cs="Arial"/>
                <w:szCs w:val="21"/>
                <w:lang w:eastAsia="es-MX"/>
              </w:rPr>
              <w:t>52</w:t>
            </w:r>
          </w:p>
        </w:tc>
      </w:tr>
      <w:tr w:rsidR="00236CCE" w:rsidRPr="00236CCE" w:rsidTr="00236CCE">
        <w:tc>
          <w:tcPr>
            <w:tcW w:w="5353" w:type="dxa"/>
            <w:hideMark/>
          </w:tcPr>
          <w:p w:rsidR="00236CCE" w:rsidRPr="00236CCE" w:rsidRDefault="00236CCE" w:rsidP="007506E8">
            <w:pPr>
              <w:spacing w:after="120" w:line="240" w:lineRule="auto"/>
              <w:jc w:val="both"/>
              <w:rPr>
                <w:rFonts w:ascii="Gotham Book" w:hAnsi="Gotham Book" w:cs="Arial"/>
                <w:szCs w:val="21"/>
                <w:lang w:eastAsia="es-MX"/>
              </w:rPr>
            </w:pPr>
            <w:r w:rsidRPr="00236CCE">
              <w:rPr>
                <w:rFonts w:ascii="Gotham Book" w:hAnsi="Gotham Book" w:cs="Arial"/>
                <w:szCs w:val="21"/>
                <w:lang w:eastAsia="es-MX"/>
              </w:rPr>
              <w:t>Matrimonio en horas extraordinarias en Registro Civil.</w:t>
            </w:r>
          </w:p>
        </w:tc>
        <w:tc>
          <w:tcPr>
            <w:tcW w:w="3939" w:type="dxa"/>
            <w:hideMark/>
          </w:tcPr>
          <w:p w:rsidR="00236CCE" w:rsidRPr="00236CCE" w:rsidRDefault="00236CCE" w:rsidP="007506E8">
            <w:pPr>
              <w:spacing w:after="120" w:line="240" w:lineRule="auto"/>
              <w:jc w:val="both"/>
              <w:rPr>
                <w:rFonts w:ascii="Gotham Book" w:hAnsi="Gotham Book" w:cs="Arial"/>
                <w:szCs w:val="21"/>
                <w:lang w:eastAsia="es-MX"/>
              </w:rPr>
            </w:pPr>
            <w:r w:rsidRPr="00236CCE">
              <w:rPr>
                <w:rFonts w:ascii="Gotham Book" w:hAnsi="Gotham Book" w:cs="Arial"/>
                <w:szCs w:val="21"/>
              </w:rPr>
              <w:t>1</w:t>
            </w:r>
            <w:r w:rsidR="00684087">
              <w:rPr>
                <w:rFonts w:ascii="Gotham Book" w:hAnsi="Gotham Book" w:cs="Arial"/>
                <w:szCs w:val="21"/>
              </w:rPr>
              <w:t>5</w:t>
            </w:r>
            <w:r w:rsidRPr="00236CCE">
              <w:rPr>
                <w:rFonts w:ascii="Gotham Book" w:hAnsi="Gotham Book" w:cs="Arial"/>
                <w:szCs w:val="21"/>
              </w:rPr>
              <w:t xml:space="preserve"> Unidades de Medida y Actualización vigente, cuyo valor actualizado es de </w:t>
            </w:r>
            <w:r w:rsidRPr="00236CCE">
              <w:rPr>
                <w:rFonts w:ascii="Gotham Book" w:hAnsi="Gotham Book" w:cs="Arial"/>
                <w:szCs w:val="21"/>
                <w:lang w:eastAsia="es-MX"/>
              </w:rPr>
              <w:t>$</w:t>
            </w:r>
            <w:r w:rsidR="00684087">
              <w:rPr>
                <w:rFonts w:ascii="Gotham Book" w:hAnsi="Gotham Book" w:cs="Arial"/>
                <w:szCs w:val="21"/>
                <w:lang w:eastAsia="es-MX"/>
              </w:rPr>
              <w:t>1,303.20</w:t>
            </w:r>
          </w:p>
        </w:tc>
      </w:tr>
      <w:tr w:rsidR="00236CCE" w:rsidRPr="00236CCE" w:rsidTr="00236CCE">
        <w:tc>
          <w:tcPr>
            <w:tcW w:w="5353" w:type="dxa"/>
          </w:tcPr>
          <w:p w:rsidR="00236CCE" w:rsidRPr="00236CCE" w:rsidRDefault="00236CCE" w:rsidP="007506E8">
            <w:pPr>
              <w:spacing w:after="120" w:line="240" w:lineRule="auto"/>
              <w:jc w:val="both"/>
              <w:rPr>
                <w:rFonts w:ascii="Gotham Book" w:hAnsi="Gotham Book" w:cs="Arial"/>
                <w:szCs w:val="21"/>
                <w:lang w:eastAsia="es-MX"/>
              </w:rPr>
            </w:pPr>
            <w:r w:rsidRPr="00236CCE">
              <w:rPr>
                <w:rFonts w:ascii="Gotham Book" w:hAnsi="Gotham Book" w:cs="Arial"/>
                <w:szCs w:val="21"/>
              </w:rPr>
              <w:t>Copia certificada de matrimonio</w:t>
            </w:r>
          </w:p>
        </w:tc>
        <w:tc>
          <w:tcPr>
            <w:tcW w:w="3939" w:type="dxa"/>
          </w:tcPr>
          <w:p w:rsidR="00236CCE" w:rsidRPr="00236CCE" w:rsidRDefault="00236CCE" w:rsidP="007506E8">
            <w:pPr>
              <w:spacing w:after="120" w:line="240" w:lineRule="auto"/>
              <w:jc w:val="both"/>
              <w:rPr>
                <w:rFonts w:ascii="Gotham Book" w:hAnsi="Gotham Book" w:cs="Arial"/>
                <w:szCs w:val="21"/>
              </w:rPr>
            </w:pPr>
            <w:r w:rsidRPr="00236CCE">
              <w:rPr>
                <w:rFonts w:ascii="Gotham Book" w:hAnsi="Gotham Book" w:cs="Arial"/>
                <w:szCs w:val="21"/>
              </w:rPr>
              <w:t>02 Unidades de Medida y Actualización vigente, cuyo valor actualizado es de</w:t>
            </w:r>
            <w:r w:rsidRPr="00236CCE">
              <w:rPr>
                <w:rFonts w:ascii="Gotham Book" w:hAnsi="Gotham Book" w:cs="Arial"/>
                <w:szCs w:val="21"/>
              </w:rPr>
              <w:tab/>
              <w:t xml:space="preserve">  $</w:t>
            </w:r>
            <w:r w:rsidR="00684087">
              <w:rPr>
                <w:rFonts w:ascii="Gotham Book" w:hAnsi="Gotham Book" w:cs="Arial"/>
                <w:szCs w:val="21"/>
              </w:rPr>
              <w:t>173.76</w:t>
            </w:r>
            <w:bookmarkStart w:id="3" w:name="_GoBack"/>
            <w:bookmarkEnd w:id="3"/>
          </w:p>
        </w:tc>
      </w:tr>
      <w:tr w:rsidR="00236CCE" w:rsidRPr="00236CCE" w:rsidTr="00236CCE">
        <w:tc>
          <w:tcPr>
            <w:tcW w:w="5353" w:type="dxa"/>
          </w:tcPr>
          <w:p w:rsidR="00236CCE" w:rsidRPr="00236CCE" w:rsidRDefault="00236CCE" w:rsidP="007506E8">
            <w:pPr>
              <w:spacing w:after="120" w:line="240" w:lineRule="auto"/>
              <w:jc w:val="both"/>
              <w:rPr>
                <w:rFonts w:ascii="Gotham Book" w:hAnsi="Gotham Book" w:cs="Arial"/>
                <w:szCs w:val="21"/>
                <w:lang w:eastAsia="es-MX"/>
              </w:rPr>
            </w:pPr>
          </w:p>
        </w:tc>
        <w:tc>
          <w:tcPr>
            <w:tcW w:w="3939" w:type="dxa"/>
          </w:tcPr>
          <w:p w:rsidR="00236CCE" w:rsidRPr="00236CCE" w:rsidRDefault="00236CCE" w:rsidP="007506E8">
            <w:pPr>
              <w:spacing w:after="120" w:line="240" w:lineRule="auto"/>
              <w:jc w:val="both"/>
              <w:rPr>
                <w:rFonts w:ascii="Gotham Book" w:hAnsi="Gotham Book" w:cs="Arial"/>
                <w:szCs w:val="21"/>
                <w:lang w:eastAsia="es-MX"/>
              </w:rPr>
            </w:pPr>
          </w:p>
        </w:tc>
      </w:tr>
    </w:tbl>
    <w:p w:rsidR="00120090" w:rsidRPr="00120090" w:rsidRDefault="00120090" w:rsidP="007506E8">
      <w:pPr>
        <w:spacing w:after="120" w:line="240" w:lineRule="auto"/>
        <w:jc w:val="both"/>
        <w:rPr>
          <w:rFonts w:ascii="Gotham Book" w:hAnsi="Gotham Book" w:cs="Arial"/>
        </w:rPr>
      </w:pPr>
    </w:p>
    <w:p w:rsidR="00834B68" w:rsidRPr="00834B68" w:rsidRDefault="00834B68" w:rsidP="007506E8">
      <w:pPr>
        <w:spacing w:after="0" w:line="240" w:lineRule="auto"/>
        <w:jc w:val="both"/>
        <w:rPr>
          <w:rFonts w:ascii="Gotham Book" w:hAnsi="Gotham Book" w:cs="Arial"/>
        </w:rPr>
      </w:pPr>
      <w:r w:rsidRPr="00834B68">
        <w:rPr>
          <w:rFonts w:ascii="Gotham Book" w:hAnsi="Gotham Book" w:cs="Arial"/>
          <w:b/>
        </w:rPr>
        <w:t>HORARIO DE ATENCIÓN:</w:t>
      </w:r>
    </w:p>
    <w:p w:rsidR="00834B68" w:rsidRPr="00834B68" w:rsidRDefault="00834B68" w:rsidP="007506E8">
      <w:pPr>
        <w:autoSpaceDE w:val="0"/>
        <w:autoSpaceDN w:val="0"/>
        <w:adjustRightInd w:val="0"/>
        <w:spacing w:after="0" w:line="240" w:lineRule="auto"/>
        <w:jc w:val="both"/>
        <w:rPr>
          <w:rFonts w:ascii="Gotham Book" w:hAnsi="Gotham Book" w:cs="Arial"/>
        </w:rPr>
      </w:pPr>
      <w:r w:rsidRPr="00834B68">
        <w:rPr>
          <w:rFonts w:ascii="Gotham Book" w:hAnsi="Gotham Book" w:cs="Arial"/>
        </w:rPr>
        <w:t>El Servicio se proporciona de lunes a viernes de 8:00 a 15:00</w:t>
      </w:r>
      <w:r w:rsidR="00236CCE">
        <w:rPr>
          <w:rFonts w:ascii="Gotham Book" w:hAnsi="Gotham Book" w:cs="Arial"/>
        </w:rPr>
        <w:t>.</w:t>
      </w:r>
    </w:p>
    <w:p w:rsidR="000C5C42" w:rsidRPr="00834B68" w:rsidRDefault="000C5C42" w:rsidP="007506E8">
      <w:pPr>
        <w:spacing w:line="240" w:lineRule="auto"/>
        <w:jc w:val="both"/>
        <w:rPr>
          <w:rFonts w:ascii="Gotham Book" w:hAnsi="Gotham Book"/>
        </w:rPr>
      </w:pPr>
    </w:p>
    <w:sectPr w:rsidR="000C5C42" w:rsidRPr="00834B68" w:rsidSect="00926C91">
      <w:headerReference w:type="default" r:id="rId7"/>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75A2" w:rsidRDefault="00F875A2" w:rsidP="00DC17BD">
      <w:pPr>
        <w:spacing w:after="0" w:line="240" w:lineRule="auto"/>
      </w:pPr>
      <w:r>
        <w:separator/>
      </w:r>
    </w:p>
  </w:endnote>
  <w:endnote w:type="continuationSeparator" w:id="0">
    <w:p w:rsidR="00F875A2" w:rsidRDefault="00F875A2"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tham Bold">
    <w:altName w:val="Segoe UI Semibold"/>
    <w:panose1 w:val="020B0604020202020204"/>
    <w:charset w:val="00"/>
    <w:family w:val="auto"/>
    <w:notTrueType/>
    <w:pitch w:val="variable"/>
    <w:sig w:usb0="A00000AF" w:usb1="40000048" w:usb2="00000000" w:usb3="00000000" w:csb0="00000111" w:csb1="00000000"/>
  </w:font>
  <w:font w:name="Gotham Book">
    <w:altName w:val="Arial"/>
    <w:panose1 w:val="020B0604020202020204"/>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75A2" w:rsidRDefault="00F875A2" w:rsidP="00DC17BD">
      <w:pPr>
        <w:spacing w:after="0" w:line="240" w:lineRule="auto"/>
      </w:pPr>
      <w:r>
        <w:separator/>
      </w:r>
    </w:p>
  </w:footnote>
  <w:footnote w:type="continuationSeparator" w:id="0">
    <w:p w:rsidR="00F875A2" w:rsidRDefault="00F875A2"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D97A23">
    <w:pPr>
      <w:pStyle w:val="Encabezado"/>
    </w:pPr>
    <w:r>
      <w:rPr>
        <w:noProof/>
        <w:lang w:eastAsia="es-MX"/>
      </w:rPr>
      <w:drawing>
        <wp:anchor distT="0" distB="0" distL="114300" distR="114300" simplePos="0" relativeHeight="251658240" behindDoc="1" locked="0" layoutInCell="1" allowOverlap="1" wp14:anchorId="7C732FB6" wp14:editId="69FA41F1">
          <wp:simplePos x="0" y="0"/>
          <wp:positionH relativeFrom="column">
            <wp:posOffset>919989</wp:posOffset>
          </wp:positionH>
          <wp:positionV relativeFrom="paragraph">
            <wp:posOffset>-119971</wp:posOffset>
          </wp:positionV>
          <wp:extent cx="5152588" cy="1013009"/>
          <wp:effectExtent l="0" t="0" r="0" b="317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SECRETARÍA DEL H.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5152588" cy="1013009"/>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68F"/>
    <w:multiLevelType w:val="hybridMultilevel"/>
    <w:tmpl w:val="7B001A9A"/>
    <w:lvl w:ilvl="0" w:tplc="405677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1E2410"/>
    <w:multiLevelType w:val="hybridMultilevel"/>
    <w:tmpl w:val="542C7D6E"/>
    <w:lvl w:ilvl="0" w:tplc="4AB6823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AD4AFA"/>
    <w:multiLevelType w:val="hybridMultilevel"/>
    <w:tmpl w:val="4202DB18"/>
    <w:lvl w:ilvl="0" w:tplc="0C0A0019">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 w15:restartNumberingAfterBreak="0">
    <w:nsid w:val="0B8B7DC1"/>
    <w:multiLevelType w:val="hybridMultilevel"/>
    <w:tmpl w:val="2DF8E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1A62B8"/>
    <w:multiLevelType w:val="hybridMultilevel"/>
    <w:tmpl w:val="127EAB00"/>
    <w:lvl w:ilvl="0" w:tplc="040A0017">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5" w15:restartNumberingAfterBreak="0">
    <w:nsid w:val="0D1F0652"/>
    <w:multiLevelType w:val="hybridMultilevel"/>
    <w:tmpl w:val="43B026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C7FC1"/>
    <w:multiLevelType w:val="hybridMultilevel"/>
    <w:tmpl w:val="ACF4A51A"/>
    <w:lvl w:ilvl="0" w:tplc="91F025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FBAA3636">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37E054C"/>
    <w:multiLevelType w:val="hybridMultilevel"/>
    <w:tmpl w:val="C7CED4CA"/>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6DF2901"/>
    <w:multiLevelType w:val="hybridMultilevel"/>
    <w:tmpl w:val="7E305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73295A"/>
    <w:multiLevelType w:val="hybridMultilevel"/>
    <w:tmpl w:val="182A6BC2"/>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2B47C12"/>
    <w:multiLevelType w:val="hybridMultilevel"/>
    <w:tmpl w:val="D07E1B58"/>
    <w:lvl w:ilvl="0" w:tplc="5BF2EB04">
      <w:start w:val="1"/>
      <w:numFmt w:val="decimal"/>
      <w:lvlText w:val="%1."/>
      <w:lvlJc w:val="left"/>
      <w:pPr>
        <w:ind w:left="720" w:hanging="360"/>
      </w:pPr>
      <w:rPr>
        <w:b w:val="0"/>
      </w:rPr>
    </w:lvl>
    <w:lvl w:ilvl="1" w:tplc="BF3E28C4">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1218D7"/>
    <w:multiLevelType w:val="hybridMultilevel"/>
    <w:tmpl w:val="28EAEC9C"/>
    <w:lvl w:ilvl="0" w:tplc="04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8C459F"/>
    <w:multiLevelType w:val="hybridMultilevel"/>
    <w:tmpl w:val="10A6025C"/>
    <w:lvl w:ilvl="0" w:tplc="FBAA363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8BD219E"/>
    <w:multiLevelType w:val="hybridMultilevel"/>
    <w:tmpl w:val="EA2A0C18"/>
    <w:lvl w:ilvl="0" w:tplc="FBAA36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2D29AB"/>
    <w:multiLevelType w:val="hybridMultilevel"/>
    <w:tmpl w:val="82AEAC0A"/>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C910380"/>
    <w:multiLevelType w:val="hybridMultilevel"/>
    <w:tmpl w:val="B32E8728"/>
    <w:lvl w:ilvl="0" w:tplc="6DDE3728">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EF34E87"/>
    <w:multiLevelType w:val="hybridMultilevel"/>
    <w:tmpl w:val="42DE9486"/>
    <w:lvl w:ilvl="0" w:tplc="40A8BF5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4C770B"/>
    <w:multiLevelType w:val="hybridMultilevel"/>
    <w:tmpl w:val="7D467BA8"/>
    <w:lvl w:ilvl="0" w:tplc="3B8E367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34275E7"/>
    <w:multiLevelType w:val="hybridMultilevel"/>
    <w:tmpl w:val="EC8A0B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0C69DE"/>
    <w:multiLevelType w:val="hybridMultilevel"/>
    <w:tmpl w:val="65DAB788"/>
    <w:lvl w:ilvl="0" w:tplc="8236CE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A2C2C89"/>
    <w:multiLevelType w:val="hybridMultilevel"/>
    <w:tmpl w:val="7A44084C"/>
    <w:lvl w:ilvl="0" w:tplc="080A0017">
      <w:start w:val="1"/>
      <w:numFmt w:val="lowerLetter"/>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F454408"/>
    <w:multiLevelType w:val="hybridMultilevel"/>
    <w:tmpl w:val="33B620CE"/>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22511D1"/>
    <w:multiLevelType w:val="hybridMultilevel"/>
    <w:tmpl w:val="4CC45E76"/>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52292F5B"/>
    <w:multiLevelType w:val="hybridMultilevel"/>
    <w:tmpl w:val="FC1A3FB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2E57AE"/>
    <w:multiLevelType w:val="hybridMultilevel"/>
    <w:tmpl w:val="0F629E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2A0A14"/>
    <w:multiLevelType w:val="hybridMultilevel"/>
    <w:tmpl w:val="A6F21BC0"/>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EF7EAD"/>
    <w:multiLevelType w:val="hybridMultilevel"/>
    <w:tmpl w:val="09265138"/>
    <w:lvl w:ilvl="0" w:tplc="5CF6B9F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67C52A9"/>
    <w:multiLevelType w:val="hybridMultilevel"/>
    <w:tmpl w:val="89DC65C2"/>
    <w:lvl w:ilvl="0" w:tplc="1EC27F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8CE4574"/>
    <w:multiLevelType w:val="hybridMultilevel"/>
    <w:tmpl w:val="799AAA9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1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num>
  <w:num w:numId="17">
    <w:abstractNumId w:val="3"/>
  </w:num>
  <w:num w:numId="18">
    <w:abstractNumId w:val="10"/>
  </w:num>
  <w:num w:numId="19">
    <w:abstractNumId w:val="2"/>
  </w:num>
  <w:num w:numId="20">
    <w:abstractNumId w:val="8"/>
  </w:num>
  <w:num w:numId="21">
    <w:abstractNumId w:val="5"/>
  </w:num>
  <w:num w:numId="22">
    <w:abstractNumId w:val="11"/>
  </w:num>
  <w:num w:numId="23">
    <w:abstractNumId w:val="4"/>
  </w:num>
  <w:num w:numId="24">
    <w:abstractNumId w:val="13"/>
  </w:num>
  <w:num w:numId="25">
    <w:abstractNumId w:val="0"/>
  </w:num>
  <w:num w:numId="26">
    <w:abstractNumId w:val="26"/>
  </w:num>
  <w:num w:numId="27">
    <w:abstractNumId w:val="24"/>
  </w:num>
  <w:num w:numId="28">
    <w:abstractNumId w:val="15"/>
  </w:num>
  <w:num w:numId="29">
    <w:abstractNumId w:val="21"/>
  </w:num>
  <w:num w:numId="30">
    <w:abstractNumId w:val="23"/>
  </w:num>
  <w:num w:numId="31">
    <w:abstractNumId w:val="27"/>
  </w:num>
  <w:num w:numId="32">
    <w:abstractNumId w:val="22"/>
  </w:num>
  <w:num w:numId="3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7BD"/>
    <w:rsid w:val="00034DD8"/>
    <w:rsid w:val="00053AC5"/>
    <w:rsid w:val="00055D19"/>
    <w:rsid w:val="0008255B"/>
    <w:rsid w:val="00087619"/>
    <w:rsid w:val="000C5C42"/>
    <w:rsid w:val="0010054F"/>
    <w:rsid w:val="00120090"/>
    <w:rsid w:val="00192DC7"/>
    <w:rsid w:val="002003DD"/>
    <w:rsid w:val="00236CCE"/>
    <w:rsid w:val="002A1803"/>
    <w:rsid w:val="002D7D05"/>
    <w:rsid w:val="002E06A4"/>
    <w:rsid w:val="00320CE9"/>
    <w:rsid w:val="003318DB"/>
    <w:rsid w:val="0034247A"/>
    <w:rsid w:val="00357F6D"/>
    <w:rsid w:val="00394974"/>
    <w:rsid w:val="003B33D9"/>
    <w:rsid w:val="003D288A"/>
    <w:rsid w:val="00405FFB"/>
    <w:rsid w:val="0041716B"/>
    <w:rsid w:val="00440C89"/>
    <w:rsid w:val="0047763D"/>
    <w:rsid w:val="004847FB"/>
    <w:rsid w:val="004A0946"/>
    <w:rsid w:val="004E0D2D"/>
    <w:rsid w:val="004F0610"/>
    <w:rsid w:val="0056239E"/>
    <w:rsid w:val="005A082D"/>
    <w:rsid w:val="005D5F69"/>
    <w:rsid w:val="005E503A"/>
    <w:rsid w:val="005E65AC"/>
    <w:rsid w:val="00623095"/>
    <w:rsid w:val="00627125"/>
    <w:rsid w:val="006414DB"/>
    <w:rsid w:val="00650FD3"/>
    <w:rsid w:val="006815AD"/>
    <w:rsid w:val="00684087"/>
    <w:rsid w:val="0069448E"/>
    <w:rsid w:val="00694692"/>
    <w:rsid w:val="006C0DE6"/>
    <w:rsid w:val="006C7C04"/>
    <w:rsid w:val="006F3A3A"/>
    <w:rsid w:val="00703141"/>
    <w:rsid w:val="00710667"/>
    <w:rsid w:val="007168A5"/>
    <w:rsid w:val="00740776"/>
    <w:rsid w:val="007506E8"/>
    <w:rsid w:val="00755514"/>
    <w:rsid w:val="007656FF"/>
    <w:rsid w:val="00774231"/>
    <w:rsid w:val="007F0E08"/>
    <w:rsid w:val="00816E35"/>
    <w:rsid w:val="00834B68"/>
    <w:rsid w:val="008353D9"/>
    <w:rsid w:val="00843038"/>
    <w:rsid w:val="00885D28"/>
    <w:rsid w:val="008966C8"/>
    <w:rsid w:val="008C22E1"/>
    <w:rsid w:val="008C617B"/>
    <w:rsid w:val="009005E0"/>
    <w:rsid w:val="00903210"/>
    <w:rsid w:val="00926C91"/>
    <w:rsid w:val="00933282"/>
    <w:rsid w:val="009615C0"/>
    <w:rsid w:val="009668EC"/>
    <w:rsid w:val="009818C4"/>
    <w:rsid w:val="009B0F6C"/>
    <w:rsid w:val="009D1D15"/>
    <w:rsid w:val="009F58C6"/>
    <w:rsid w:val="00A416E0"/>
    <w:rsid w:val="00A64E2F"/>
    <w:rsid w:val="00A761E5"/>
    <w:rsid w:val="00AF5D04"/>
    <w:rsid w:val="00B15CCC"/>
    <w:rsid w:val="00B71003"/>
    <w:rsid w:val="00B810B2"/>
    <w:rsid w:val="00BA4C76"/>
    <w:rsid w:val="00BF76B6"/>
    <w:rsid w:val="00C44519"/>
    <w:rsid w:val="00C73249"/>
    <w:rsid w:val="00C737BA"/>
    <w:rsid w:val="00CC03CE"/>
    <w:rsid w:val="00CD107C"/>
    <w:rsid w:val="00D25DC5"/>
    <w:rsid w:val="00D717C0"/>
    <w:rsid w:val="00D77264"/>
    <w:rsid w:val="00D83919"/>
    <w:rsid w:val="00D97A23"/>
    <w:rsid w:val="00DB1093"/>
    <w:rsid w:val="00DC17BD"/>
    <w:rsid w:val="00DD43D4"/>
    <w:rsid w:val="00DF31F1"/>
    <w:rsid w:val="00E04615"/>
    <w:rsid w:val="00E232EC"/>
    <w:rsid w:val="00E45E2F"/>
    <w:rsid w:val="00E53F08"/>
    <w:rsid w:val="00E546C5"/>
    <w:rsid w:val="00E673D8"/>
    <w:rsid w:val="00F6723D"/>
    <w:rsid w:val="00F80A9B"/>
    <w:rsid w:val="00F875A2"/>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6E10"/>
  <w15:docId w15:val="{9F2B7ECB-9D39-0D4B-9CCE-2D1AFD1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C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1"/>
      </w:numPr>
      <w:spacing w:before="60" w:after="60" w:line="240" w:lineRule="auto"/>
      <w:jc w:val="both"/>
    </w:pPr>
    <w:rPr>
      <w:rFonts w:ascii="Arial" w:eastAsiaTheme="minorHAnsi" w:hAnsi="Arial" w:cs="Arial"/>
      <w:sz w:val="20"/>
      <w:szCs w:val="20"/>
    </w:rPr>
  </w:style>
  <w:style w:type="paragraph" w:styleId="TtuloTDC">
    <w:name w:val="TOC Heading"/>
    <w:basedOn w:val="Ttulo1"/>
    <w:next w:val="Normal"/>
    <w:uiPriority w:val="39"/>
    <w:unhideWhenUsed/>
    <w:qFormat/>
    <w:rsid w:val="007F0E08"/>
    <w:pPr>
      <w:spacing w:before="240" w:line="259" w:lineRule="auto"/>
      <w:outlineLvl w:val="9"/>
    </w:pPr>
    <w:rPr>
      <w:b w:val="0"/>
      <w:bCs w:val="0"/>
      <w:sz w:val="32"/>
      <w:szCs w:val="32"/>
    </w:rPr>
  </w:style>
  <w:style w:type="paragraph" w:styleId="TDC1">
    <w:name w:val="toc 1"/>
    <w:aliases w:val="IndiceNuevo"/>
    <w:basedOn w:val="Normal"/>
    <w:next w:val="Normal"/>
    <w:autoRedefine/>
    <w:uiPriority w:val="39"/>
    <w:unhideWhenUsed/>
    <w:rsid w:val="007F0E08"/>
    <w:pPr>
      <w:spacing w:after="0" w:line="456" w:lineRule="auto"/>
      <w:jc w:val="both"/>
    </w:pPr>
    <w:rPr>
      <w:rFonts w:ascii="Arial" w:eastAsiaTheme="minorHAnsi" w:hAnsi="Arial" w:cstheme="majorHAnsi"/>
      <w:bCs/>
      <w:caps/>
      <w:sz w:val="20"/>
      <w:szCs w:val="24"/>
    </w:rPr>
  </w:style>
  <w:style w:type="character" w:customStyle="1" w:styleId="Mencinsinresolver1">
    <w:name w:val="Mención sin resolver1"/>
    <w:basedOn w:val="Fuentedeprrafopredeter"/>
    <w:uiPriority w:val="99"/>
    <w:semiHidden/>
    <w:unhideWhenUsed/>
    <w:rsid w:val="0065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4036">
      <w:bodyDiv w:val="1"/>
      <w:marLeft w:val="0"/>
      <w:marRight w:val="0"/>
      <w:marTop w:val="0"/>
      <w:marBottom w:val="0"/>
      <w:divBdr>
        <w:top w:val="none" w:sz="0" w:space="0" w:color="auto"/>
        <w:left w:val="none" w:sz="0" w:space="0" w:color="auto"/>
        <w:bottom w:val="none" w:sz="0" w:space="0" w:color="auto"/>
        <w:right w:val="none" w:sz="0" w:space="0" w:color="auto"/>
      </w:divBdr>
    </w:div>
    <w:div w:id="133717197">
      <w:bodyDiv w:val="1"/>
      <w:marLeft w:val="0"/>
      <w:marRight w:val="0"/>
      <w:marTop w:val="0"/>
      <w:marBottom w:val="0"/>
      <w:divBdr>
        <w:top w:val="none" w:sz="0" w:space="0" w:color="auto"/>
        <w:left w:val="none" w:sz="0" w:space="0" w:color="auto"/>
        <w:bottom w:val="none" w:sz="0" w:space="0" w:color="auto"/>
        <w:right w:val="none" w:sz="0" w:space="0" w:color="auto"/>
      </w:divBdr>
    </w:div>
    <w:div w:id="487863893">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7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639</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Adrián Alamilla</cp:lastModifiedBy>
  <cp:revision>16</cp:revision>
  <cp:lastPrinted>2018-11-03T18:03:00Z</cp:lastPrinted>
  <dcterms:created xsi:type="dcterms:W3CDTF">2019-06-17T20:49:00Z</dcterms:created>
  <dcterms:modified xsi:type="dcterms:W3CDTF">2020-04-22T22:56:00Z</dcterms:modified>
</cp:coreProperties>
</file>